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F8D" w:rsidRDefault="00C51F8D" w:rsidP="00C5634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F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A26FD8" w:rsidRDefault="00A26FD8" w:rsidP="00C5634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FD8" w:rsidRPr="00A26FD8" w:rsidRDefault="00A26FD8" w:rsidP="00C5634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FD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A26FD8" w:rsidRPr="00A26FD8" w:rsidRDefault="00A26FD8" w:rsidP="00C5634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F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Росстата</w:t>
      </w:r>
    </w:p>
    <w:p w:rsidR="005D151E" w:rsidRPr="00112F85" w:rsidRDefault="005D151E" w:rsidP="005D151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151E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.07.2013 </w:t>
      </w: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261</w:t>
      </w:r>
    </w:p>
    <w:p w:rsidR="00C51F8D" w:rsidRPr="00C56340" w:rsidRDefault="00C51F8D" w:rsidP="00C56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51F8D" w:rsidRPr="00C56340" w:rsidRDefault="00C51F8D" w:rsidP="00C56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F8D" w:rsidRPr="0007180F" w:rsidRDefault="00C51F8D" w:rsidP="00C56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180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 Е Т О Д И К А</w:t>
      </w:r>
    </w:p>
    <w:p w:rsidR="00C51F8D" w:rsidRPr="00A26FD8" w:rsidRDefault="00C51F8D" w:rsidP="00C56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расчета показателя</w:t>
      </w:r>
      <w:r w:rsidR="005D17C5" w:rsidRPr="00A414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6FD8" w:rsidRPr="00A2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«Коэффициент миграции (человек </w:t>
      </w:r>
      <w:r w:rsidR="00A2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A26FD8" w:rsidRPr="00A2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10</w:t>
      </w:r>
      <w:r w:rsidR="00AA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A26FD8" w:rsidRPr="00A2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</w:t>
      </w:r>
      <w:r w:rsidR="009766B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 </w:t>
      </w:r>
      <w:r w:rsidR="00A26FD8" w:rsidRPr="00A26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 населения)»</w:t>
      </w:r>
    </w:p>
    <w:p w:rsidR="00A26FD8" w:rsidRPr="00C56340" w:rsidRDefault="00A26FD8" w:rsidP="00C563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F8D" w:rsidRDefault="00C51F8D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мето</w:t>
      </w:r>
      <w:r w:rsidR="00597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дика разработана </w:t>
      </w:r>
      <w:r w:rsidR="00B54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597B1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показателя</w:t>
      </w:r>
      <w:r w:rsidR="008364BF" w:rsidRPr="00836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F8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«Коэффициент миграции (человек на 10 тыс. человек населения)»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включенного в Перечень показателей для оценки </w:t>
      </w:r>
      <w:proofErr w:type="gramStart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органов исполнительной власти субъектов Российской Федерации</w:t>
      </w:r>
      <w:proofErr w:type="gramEnd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1F8D" w:rsidRPr="00C56340" w:rsidRDefault="00C51F8D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8FF" w:rsidRPr="004E5422" w:rsidRDefault="0050396B" w:rsidP="00C56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6B">
        <w:rPr>
          <w:rFonts w:ascii="Times New Roman" w:hAnsi="Times New Roman" w:cs="Times New Roman"/>
          <w:sz w:val="28"/>
          <w:szCs w:val="28"/>
        </w:rPr>
        <w:t>Коэффициент миграционного прироста - отношение миграционного прироста, заложенного в оценку численности населения, к средне</w:t>
      </w:r>
      <w:r>
        <w:rPr>
          <w:rFonts w:ascii="Times New Roman" w:hAnsi="Times New Roman" w:cs="Times New Roman"/>
          <w:sz w:val="28"/>
          <w:szCs w:val="28"/>
        </w:rPr>
        <w:t xml:space="preserve">годовой численности населения. </w:t>
      </w:r>
      <w:r w:rsidRPr="0050396B">
        <w:rPr>
          <w:rFonts w:ascii="Times New Roman" w:hAnsi="Times New Roman" w:cs="Times New Roman"/>
          <w:sz w:val="28"/>
          <w:szCs w:val="28"/>
        </w:rPr>
        <w:t>Исчисляется на 10</w:t>
      </w:r>
      <w:r w:rsidR="00A54848">
        <w:rPr>
          <w:rFonts w:ascii="Times New Roman" w:hAnsi="Times New Roman" w:cs="Times New Roman"/>
          <w:sz w:val="28"/>
          <w:szCs w:val="28"/>
        </w:rPr>
        <w:t> </w:t>
      </w:r>
      <w:r w:rsidRPr="0050396B">
        <w:rPr>
          <w:rFonts w:ascii="Times New Roman" w:hAnsi="Times New Roman" w:cs="Times New Roman"/>
          <w:sz w:val="28"/>
          <w:szCs w:val="28"/>
        </w:rPr>
        <w:t>тысяч человек населения. Предварительные данные рассчитываются, исходя из данных по миграционному приросту за январь-</w:t>
      </w:r>
      <w:r w:rsidR="00D32D67">
        <w:rPr>
          <w:rFonts w:ascii="Times New Roman" w:hAnsi="Times New Roman" w:cs="Times New Roman"/>
          <w:sz w:val="28"/>
          <w:szCs w:val="28"/>
        </w:rPr>
        <w:t>ноя</w:t>
      </w:r>
      <w:r w:rsidRPr="0050396B">
        <w:rPr>
          <w:rFonts w:ascii="Times New Roman" w:hAnsi="Times New Roman" w:cs="Times New Roman"/>
          <w:sz w:val="28"/>
          <w:szCs w:val="28"/>
        </w:rPr>
        <w:t xml:space="preserve">брь и предварительной оценки численности населения. Миграционный прирост населения – </w:t>
      </w:r>
      <w:proofErr w:type="gramStart"/>
      <w:r w:rsidRPr="0050396B">
        <w:rPr>
          <w:rFonts w:ascii="Times New Roman" w:hAnsi="Times New Roman" w:cs="Times New Roman"/>
          <w:sz w:val="28"/>
          <w:szCs w:val="28"/>
        </w:rPr>
        <w:t>абсолютная</w:t>
      </w:r>
      <w:proofErr w:type="gramEnd"/>
      <w:r w:rsidRPr="0050396B">
        <w:rPr>
          <w:rFonts w:ascii="Times New Roman" w:hAnsi="Times New Roman" w:cs="Times New Roman"/>
          <w:sz w:val="28"/>
          <w:szCs w:val="28"/>
        </w:rPr>
        <w:t xml:space="preserve"> величина разности между числами </w:t>
      </w:r>
      <w:proofErr w:type="gramStart"/>
      <w:r w:rsidRPr="0050396B">
        <w:rPr>
          <w:rFonts w:ascii="Times New Roman" w:hAnsi="Times New Roman" w:cs="Times New Roman"/>
          <w:sz w:val="28"/>
          <w:szCs w:val="28"/>
        </w:rPr>
        <w:t>прибывших</w:t>
      </w:r>
      <w:proofErr w:type="gramEnd"/>
      <w:r w:rsidRPr="0050396B">
        <w:rPr>
          <w:rFonts w:ascii="Times New Roman" w:hAnsi="Times New Roman" w:cs="Times New Roman"/>
          <w:sz w:val="28"/>
          <w:szCs w:val="28"/>
        </w:rPr>
        <w:t xml:space="preserve"> и выбывших за год. Его величина может быть как положительной, так и отрицательной.</w:t>
      </w:r>
    </w:p>
    <w:p w:rsidR="004E5422" w:rsidRDefault="004E5422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2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планом статистических работ показатель «Коэффициент миграции (человек на 10 тыс. человек населения)» в связи с различными сроками готовности информации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источникам его формирования представляется поэтапно в следующие сроки:</w:t>
      </w:r>
    </w:p>
    <w:p w:rsidR="004E5422" w:rsidRPr="00C657AC" w:rsidRDefault="004E5422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7AC">
        <w:rPr>
          <w:rFonts w:ascii="Times New Roman" w:eastAsia="Times New Roman" w:hAnsi="Times New Roman" w:cs="Times New Roman"/>
          <w:sz w:val="28"/>
          <w:szCs w:val="28"/>
          <w:lang w:eastAsia="ru-RU"/>
        </w:rPr>
        <w:t>1-я оценка (предварительная) –15 марта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5422" w:rsidRPr="00C657AC" w:rsidRDefault="004E5422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7AC">
        <w:rPr>
          <w:rFonts w:ascii="Times New Roman" w:eastAsia="Times New Roman" w:hAnsi="Times New Roman" w:cs="Times New Roman"/>
          <w:sz w:val="28"/>
          <w:szCs w:val="28"/>
          <w:lang w:eastAsia="ru-RU"/>
        </w:rPr>
        <w:t>2-я оценка (окончательная)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7AC">
        <w:rPr>
          <w:rFonts w:ascii="Times New Roman" w:eastAsia="Times New Roman" w:hAnsi="Times New Roman" w:cs="Times New Roman"/>
          <w:sz w:val="28"/>
          <w:szCs w:val="28"/>
          <w:lang w:eastAsia="ru-RU"/>
        </w:rPr>
        <w:t>25 марта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5422" w:rsidRPr="009766B2" w:rsidRDefault="004E5422" w:rsidP="00C56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5422" w:rsidRDefault="004E5422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1-я оценка (предварительная) – срок представления 15 марта</w:t>
      </w:r>
    </w:p>
    <w:p w:rsidR="004E5422" w:rsidRDefault="004E5422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рассчитывается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данных по миграционному приросту за январь-ноябрь и предварительной оценки численности населения.</w:t>
      </w:r>
    </w:p>
    <w:p w:rsidR="004E5422" w:rsidRDefault="004E5422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422" w:rsidRPr="00C657AC" w:rsidRDefault="004E5422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2-я оценка (окончательная) – срок представления 25 марта</w:t>
      </w:r>
    </w:p>
    <w:p w:rsidR="004E5422" w:rsidRDefault="004E5422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рассчитывается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</w:t>
      </w: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по миграционному приросту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0D0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</w:t>
      </w:r>
      <w:r w:rsidR="00606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тельной оценки </w:t>
      </w: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миграции, коэффициент миграционного прироста </w:t>
      </w:r>
      <w:proofErr w:type="spellStart"/>
      <w:r w:rsidRPr="005039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Kmig</w:t>
      </w:r>
      <w:proofErr w:type="spellEnd"/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расчетный показатель: арифметическая разница между числом </w:t>
      </w:r>
      <w:proofErr w:type="gramStart"/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прибывших</w:t>
      </w:r>
      <w:proofErr w:type="gramEnd"/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числом выбывших за отчетный год деленная на среднегодовую численность населения и умноженная на 1</w:t>
      </w:r>
      <w:r w:rsidRPr="00FD0211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>0</w:t>
      </w: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>000.</w:t>
      </w:r>
    </w:p>
    <w:p w:rsidR="0050396B" w:rsidRP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r w:rsidRPr="005039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Kmig</w:t>
      </w:r>
      <w:proofErr w:type="spellEnd"/>
      <w:r w:rsidRPr="005039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(U(t) – V(t)) / ((S(t+1) + S(t))/2)*100000,</w:t>
      </w:r>
    </w:p>
    <w:p w:rsidR="0050396B" w:rsidRP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</w:p>
    <w:p w:rsidR="0050396B" w:rsidRP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039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Kmig</w:t>
      </w:r>
      <w:proofErr w:type="spellEnd"/>
      <w:r w:rsid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миграции;</w:t>
      </w:r>
    </w:p>
    <w:p w:rsidR="0050396B" w:rsidRP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прибывших;</w:t>
      </w:r>
    </w:p>
    <w:p w:rsidR="0050396B" w:rsidRP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proofErr w:type="gramEnd"/>
      <w:r w:rsidR="0096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выбывших;</w:t>
      </w:r>
    </w:p>
    <w:p w:rsid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</w:t>
      </w:r>
      <w:proofErr w:type="gramEnd"/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населения.</w:t>
      </w:r>
    </w:p>
    <w:p w:rsidR="0050396B" w:rsidRPr="007B4956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0396B" w:rsidRP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15 марта предоставляются:</w:t>
      </w:r>
    </w:p>
    <w:p w:rsidR="007B4956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предварительные данные, рассчитанные, </w:t>
      </w:r>
    </w:p>
    <w:p w:rsidR="0050396B" w:rsidRPr="0050396B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25 марта</w:t>
      </w:r>
      <w:r w:rsidR="00B47B4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039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предоставляются:</w:t>
      </w:r>
    </w:p>
    <w:p w:rsidR="0050396B" w:rsidRPr="004E5422" w:rsidRDefault="0050396B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396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окончательные данные.</w:t>
      </w:r>
    </w:p>
    <w:p w:rsidR="00AE53A1" w:rsidRPr="004E5422" w:rsidRDefault="00AE53A1" w:rsidP="00C563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3A1" w:rsidRPr="00AE53A1" w:rsidRDefault="00AE53A1" w:rsidP="00C56340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3A1">
        <w:rPr>
          <w:rFonts w:ascii="Times New Roman" w:hAnsi="Times New Roman" w:cs="Times New Roman"/>
          <w:b/>
          <w:sz w:val="28"/>
          <w:szCs w:val="28"/>
        </w:rPr>
        <w:t xml:space="preserve">Источник информации </w:t>
      </w:r>
      <w:r>
        <w:rPr>
          <w:rFonts w:ascii="Times New Roman" w:hAnsi="Times New Roman" w:cs="Times New Roman"/>
          <w:b/>
          <w:sz w:val="28"/>
          <w:szCs w:val="28"/>
        </w:rPr>
        <w:t>для расчета показателя</w:t>
      </w:r>
    </w:p>
    <w:p w:rsidR="00F115E6" w:rsidRPr="00A414CC" w:rsidRDefault="0050396B" w:rsidP="00C56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396B">
        <w:rPr>
          <w:rFonts w:ascii="Times New Roman" w:hAnsi="Times New Roman" w:cs="Times New Roman"/>
          <w:sz w:val="28"/>
          <w:szCs w:val="28"/>
        </w:rPr>
        <w:t>Источник</w:t>
      </w:r>
      <w:r w:rsidR="00AE53A1">
        <w:rPr>
          <w:rFonts w:ascii="Times New Roman" w:hAnsi="Times New Roman" w:cs="Times New Roman"/>
          <w:sz w:val="28"/>
          <w:szCs w:val="28"/>
        </w:rPr>
        <w:t>ом</w:t>
      </w:r>
      <w:r w:rsidRPr="0050396B">
        <w:rPr>
          <w:rFonts w:ascii="Times New Roman" w:hAnsi="Times New Roman" w:cs="Times New Roman"/>
          <w:sz w:val="28"/>
          <w:szCs w:val="28"/>
        </w:rPr>
        <w:t xml:space="preserve"> инфо</w:t>
      </w:r>
      <w:r>
        <w:rPr>
          <w:rFonts w:ascii="Times New Roman" w:hAnsi="Times New Roman" w:cs="Times New Roman"/>
          <w:sz w:val="28"/>
          <w:szCs w:val="28"/>
        </w:rPr>
        <w:t>рмаци</w:t>
      </w:r>
      <w:r w:rsidR="00AE53A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E53A1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50396B">
        <w:rPr>
          <w:rFonts w:ascii="Times New Roman" w:hAnsi="Times New Roman" w:cs="Times New Roman"/>
          <w:sz w:val="28"/>
          <w:szCs w:val="28"/>
        </w:rPr>
        <w:t>ценка численности населения на начало года; итоги обработки листков статистического учета прибытий и выбытий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17C5" w:rsidRPr="00A414CC" w:rsidRDefault="005D17C5" w:rsidP="00C56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7C5" w:rsidRPr="00A414CC" w:rsidRDefault="005D17C5" w:rsidP="00C56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7C5" w:rsidRPr="00E036CC" w:rsidRDefault="005D17C5" w:rsidP="00C5634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36CC"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sectPr w:rsidR="005D17C5" w:rsidRPr="00E036CC" w:rsidSect="00A414CC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E3C" w:rsidRDefault="00D34E3C" w:rsidP="008458C3">
      <w:pPr>
        <w:spacing w:after="0" w:line="240" w:lineRule="auto"/>
      </w:pPr>
      <w:r>
        <w:separator/>
      </w:r>
    </w:p>
  </w:endnote>
  <w:endnote w:type="continuationSeparator" w:id="0">
    <w:p w:rsidR="00D34E3C" w:rsidRDefault="00D34E3C" w:rsidP="00845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E3C" w:rsidRDefault="00D34E3C" w:rsidP="008458C3">
      <w:pPr>
        <w:spacing w:after="0" w:line="240" w:lineRule="auto"/>
      </w:pPr>
      <w:r>
        <w:separator/>
      </w:r>
    </w:p>
  </w:footnote>
  <w:footnote w:type="continuationSeparator" w:id="0">
    <w:p w:rsidR="00D34E3C" w:rsidRDefault="00D34E3C" w:rsidP="00845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224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14CC" w:rsidRPr="00A414CC" w:rsidRDefault="00A414C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414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414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414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D15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414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E49"/>
    <w:rsid w:val="00066830"/>
    <w:rsid w:val="00073788"/>
    <w:rsid w:val="00091D99"/>
    <w:rsid w:val="00095180"/>
    <w:rsid w:val="000A558F"/>
    <w:rsid w:val="000D000E"/>
    <w:rsid w:val="000D0993"/>
    <w:rsid w:val="000E1BEB"/>
    <w:rsid w:val="00156C38"/>
    <w:rsid w:val="0018163D"/>
    <w:rsid w:val="001A61BE"/>
    <w:rsid w:val="001C7E2D"/>
    <w:rsid w:val="002014BE"/>
    <w:rsid w:val="0021504A"/>
    <w:rsid w:val="00231424"/>
    <w:rsid w:val="0023618D"/>
    <w:rsid w:val="002428FF"/>
    <w:rsid w:val="00260AFE"/>
    <w:rsid w:val="002D1A5E"/>
    <w:rsid w:val="002F2FB4"/>
    <w:rsid w:val="002F5956"/>
    <w:rsid w:val="003169DA"/>
    <w:rsid w:val="003647CE"/>
    <w:rsid w:val="003675C9"/>
    <w:rsid w:val="003832D0"/>
    <w:rsid w:val="0043162C"/>
    <w:rsid w:val="00431F56"/>
    <w:rsid w:val="004437A0"/>
    <w:rsid w:val="004E50C3"/>
    <w:rsid w:val="004E5422"/>
    <w:rsid w:val="0050396B"/>
    <w:rsid w:val="00542CBB"/>
    <w:rsid w:val="00572C67"/>
    <w:rsid w:val="00590BE9"/>
    <w:rsid w:val="00591221"/>
    <w:rsid w:val="00597B1A"/>
    <w:rsid w:val="005D151E"/>
    <w:rsid w:val="005D17C5"/>
    <w:rsid w:val="0060651A"/>
    <w:rsid w:val="00656C0C"/>
    <w:rsid w:val="006E22B7"/>
    <w:rsid w:val="00702CE8"/>
    <w:rsid w:val="00703F89"/>
    <w:rsid w:val="00772045"/>
    <w:rsid w:val="00776E9A"/>
    <w:rsid w:val="007B4956"/>
    <w:rsid w:val="007C466E"/>
    <w:rsid w:val="008364BF"/>
    <w:rsid w:val="008458C3"/>
    <w:rsid w:val="008D3E49"/>
    <w:rsid w:val="00944E8A"/>
    <w:rsid w:val="00964B21"/>
    <w:rsid w:val="009766B2"/>
    <w:rsid w:val="009947A6"/>
    <w:rsid w:val="00A26FD8"/>
    <w:rsid w:val="00A414CC"/>
    <w:rsid w:val="00A465C1"/>
    <w:rsid w:val="00A54848"/>
    <w:rsid w:val="00A62462"/>
    <w:rsid w:val="00AA4795"/>
    <w:rsid w:val="00AA4A29"/>
    <w:rsid w:val="00AB2825"/>
    <w:rsid w:val="00AE53A1"/>
    <w:rsid w:val="00B106E6"/>
    <w:rsid w:val="00B334C9"/>
    <w:rsid w:val="00B47B43"/>
    <w:rsid w:val="00B54C07"/>
    <w:rsid w:val="00B929F4"/>
    <w:rsid w:val="00B9755C"/>
    <w:rsid w:val="00BC3178"/>
    <w:rsid w:val="00C51F8D"/>
    <w:rsid w:val="00C56340"/>
    <w:rsid w:val="00C650AB"/>
    <w:rsid w:val="00CE1DF9"/>
    <w:rsid w:val="00D32D67"/>
    <w:rsid w:val="00D34E3C"/>
    <w:rsid w:val="00D74C1B"/>
    <w:rsid w:val="00D76F8A"/>
    <w:rsid w:val="00D86D80"/>
    <w:rsid w:val="00DC7627"/>
    <w:rsid w:val="00E17913"/>
    <w:rsid w:val="00E27F3D"/>
    <w:rsid w:val="00E66904"/>
    <w:rsid w:val="00EA1C82"/>
    <w:rsid w:val="00F115E6"/>
    <w:rsid w:val="00F368CF"/>
    <w:rsid w:val="00F569E4"/>
    <w:rsid w:val="00FD0211"/>
    <w:rsid w:val="00FD5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8C3"/>
  </w:style>
  <w:style w:type="paragraph" w:styleId="a5">
    <w:name w:val="footer"/>
    <w:basedOn w:val="a"/>
    <w:link w:val="a6"/>
    <w:uiPriority w:val="99"/>
    <w:unhideWhenUsed/>
    <w:rsid w:val="00845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8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5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58C3"/>
  </w:style>
  <w:style w:type="paragraph" w:styleId="a5">
    <w:name w:val="footer"/>
    <w:basedOn w:val="a"/>
    <w:link w:val="a6"/>
    <w:uiPriority w:val="99"/>
    <w:unhideWhenUsed/>
    <w:rsid w:val="00845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5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Zaxarova</dc:creator>
  <cp:keywords/>
  <dc:description/>
  <cp:lastModifiedBy>Яушева Е.В.</cp:lastModifiedBy>
  <cp:revision>28</cp:revision>
  <cp:lastPrinted>2013-07-02T10:56:00Z</cp:lastPrinted>
  <dcterms:created xsi:type="dcterms:W3CDTF">2013-05-15T13:20:00Z</dcterms:created>
  <dcterms:modified xsi:type="dcterms:W3CDTF">2013-07-26T10:25:00Z</dcterms:modified>
</cp:coreProperties>
</file>